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A8" w:rsidRPr="007D5F1B" w:rsidRDefault="00926446" w:rsidP="007F5FA8">
      <w:pP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宿泊サービスにおける</w:t>
      </w:r>
      <w:r w:rsidR="007F5FA8" w:rsidRPr="007D5F1B">
        <w:rPr>
          <w:rFonts w:asciiTheme="majorEastAsia" w:eastAsiaTheme="majorEastAsia" w:hAnsiTheme="majorEastAsia" w:hint="eastAsia"/>
          <w:sz w:val="28"/>
          <w:szCs w:val="28"/>
        </w:rPr>
        <w:t>宿泊</w:t>
      </w:r>
      <w:r w:rsidR="007F5FA8">
        <w:rPr>
          <w:rFonts w:asciiTheme="majorEastAsia" w:eastAsiaTheme="majorEastAsia" w:hAnsiTheme="majorEastAsia" w:hint="eastAsia"/>
          <w:sz w:val="28"/>
          <w:szCs w:val="28"/>
        </w:rPr>
        <w:t>室の考え方</w:t>
      </w:r>
    </w:p>
    <w:p w:rsidR="007F5FA8" w:rsidRDefault="007F5FA8" w:rsidP="006747AA">
      <w:pPr>
        <w:tabs>
          <w:tab w:val="left" w:pos="1785"/>
        </w:tabs>
        <w:rPr>
          <w:rFonts w:ascii="HG丸ｺﾞｼｯｸM-PRO" w:eastAsia="HG丸ｺﾞｼｯｸM-PRO" w:hAnsi="HG丸ｺﾞｼｯｸM-PRO"/>
        </w:rPr>
      </w:pPr>
    </w:p>
    <w:p w:rsidR="00CA25C8" w:rsidRPr="00C65DBA" w:rsidRDefault="007F5FA8" w:rsidP="006747AA">
      <w:pPr>
        <w:tabs>
          <w:tab w:val="left" w:pos="1785"/>
        </w:tabs>
        <w:rPr>
          <w:rFonts w:ascii="HG丸ｺﾞｼｯｸM-PRO" w:eastAsia="HG丸ｺﾞｼｯｸM-PRO" w:hAnsi="HG丸ｺﾞｼｯｸM-PRO"/>
          <w:sz w:val="24"/>
          <w:szCs w:val="24"/>
        </w:rPr>
      </w:pPr>
      <w:r w:rsidRPr="00C65DBA">
        <w:rPr>
          <w:rFonts w:ascii="HG丸ｺﾞｼｯｸM-PRO" w:eastAsia="HG丸ｺﾞｼｯｸM-PRO" w:hAnsi="HG丸ｺﾞｼｯｸM-PRO" w:hint="eastAsia"/>
          <w:sz w:val="24"/>
          <w:szCs w:val="24"/>
        </w:rPr>
        <w:t xml:space="preserve">１　</w:t>
      </w:r>
      <w:r w:rsidR="002C0821" w:rsidRPr="00C65DBA">
        <w:rPr>
          <w:rFonts w:ascii="HG丸ｺﾞｼｯｸM-PRO" w:eastAsia="HG丸ｺﾞｼｯｸM-PRO" w:hAnsi="HG丸ｺﾞｼｯｸM-PRO" w:hint="eastAsia"/>
          <w:sz w:val="24"/>
          <w:szCs w:val="24"/>
        </w:rPr>
        <w:t>個室以外の</w:t>
      </w:r>
      <w:r w:rsidR="00646473" w:rsidRPr="00C65DBA">
        <w:rPr>
          <w:rFonts w:ascii="HG丸ｺﾞｼｯｸM-PRO" w:eastAsia="HG丸ｺﾞｼｯｸM-PRO" w:hAnsi="HG丸ｺﾞｼｯｸM-PRO" w:hint="eastAsia"/>
          <w:sz w:val="24"/>
          <w:szCs w:val="24"/>
        </w:rPr>
        <w:t>宿泊室の面積について</w:t>
      </w:r>
    </w:p>
    <w:p w:rsidR="007F5FA8" w:rsidRPr="00C65DBA" w:rsidRDefault="002C0821" w:rsidP="00DF16ED">
      <w:pPr>
        <w:tabs>
          <w:tab w:val="left" w:pos="1785"/>
        </w:tabs>
        <w:spacing w:beforeLines="50" w:before="180"/>
        <w:rPr>
          <w:rFonts w:ascii="HG丸ｺﾞｼｯｸM-PRO" w:eastAsia="HG丸ｺﾞｼｯｸM-PRO" w:hAnsi="HG丸ｺﾞｼｯｸM-PRO"/>
          <w:sz w:val="24"/>
          <w:szCs w:val="24"/>
        </w:rPr>
      </w:pPr>
      <w:r w:rsidRPr="00C65DBA">
        <w:rPr>
          <w:rFonts w:asciiTheme="minorEastAsia" w:hAnsiTheme="minorEastAsia" w:hint="eastAsia"/>
          <w:sz w:val="24"/>
          <w:szCs w:val="24"/>
        </w:rPr>
        <w:t xml:space="preserve">　</w:t>
      </w:r>
      <w:r w:rsidR="007F5FA8" w:rsidRPr="00C65DBA">
        <w:rPr>
          <w:rFonts w:ascii="HG丸ｺﾞｼｯｸM-PRO" w:eastAsia="HG丸ｺﾞｼｯｸM-PRO" w:hAnsi="HG丸ｺﾞｼｯｸM-PRO" w:hint="eastAsia"/>
          <w:sz w:val="24"/>
          <w:szCs w:val="24"/>
        </w:rPr>
        <w:t>①　一人あたりの面積の考え方について</w:t>
      </w:r>
    </w:p>
    <w:p w:rsidR="007F5FA8" w:rsidRPr="00C65DBA" w:rsidRDefault="007F5FA8" w:rsidP="00C65DBA">
      <w:pPr>
        <w:tabs>
          <w:tab w:val="left" w:pos="1785"/>
        </w:tabs>
        <w:ind w:firstLineChars="100" w:firstLine="240"/>
        <w:rPr>
          <w:rFonts w:ascii="HG丸ｺﾞｼｯｸM-PRO" w:eastAsia="HG丸ｺﾞｼｯｸM-PRO" w:hAnsi="HG丸ｺﾞｼｯｸM-PRO"/>
          <w:sz w:val="24"/>
          <w:szCs w:val="24"/>
        </w:rPr>
      </w:pPr>
    </w:p>
    <w:p w:rsidR="002C0821" w:rsidRPr="00C65DBA" w:rsidRDefault="00DF16ED" w:rsidP="00C65DBA">
      <w:pPr>
        <w:tabs>
          <w:tab w:val="left" w:pos="1785"/>
        </w:tabs>
        <w:ind w:leftChars="100" w:left="210" w:firstLineChars="100" w:firstLine="210"/>
        <w:rPr>
          <w:rFonts w:ascii="HG丸ｺﾞｼｯｸM-PRO" w:eastAsia="HG丸ｺﾞｼｯｸM-PRO" w:hAnsi="HG丸ｺﾞｼｯｸM-PRO"/>
          <w:szCs w:val="21"/>
        </w:rPr>
      </w:pPr>
      <w:r w:rsidRPr="00C65DBA">
        <w:rPr>
          <w:rFonts w:ascii="HG丸ｺﾞｼｯｸM-PRO" w:eastAsia="HG丸ｺﾞｼｯｸM-PRO" w:hAnsi="HG丸ｺﾞｼｯｸM-PRO" w:hint="eastAsia"/>
          <w:szCs w:val="21"/>
        </w:rPr>
        <w:t>例）食堂兼機能訓練室の一部を宿泊室とし、定員３名・面積（２２．５㎡）とする。</w:t>
      </w:r>
    </w:p>
    <w:p w:rsidR="002C0821" w:rsidRPr="00C65DBA" w:rsidRDefault="002C0821" w:rsidP="00DF16ED">
      <w:pPr>
        <w:tabs>
          <w:tab w:val="left" w:pos="1785"/>
        </w:tabs>
        <w:ind w:leftChars="200" w:left="420"/>
        <w:rPr>
          <w:rFonts w:ascii="HG丸ｺﾞｼｯｸM-PRO" w:eastAsia="HG丸ｺﾞｼｯｸM-PRO" w:hAnsi="HG丸ｺﾞｼｯｸM-PRO"/>
          <w:szCs w:val="21"/>
        </w:rPr>
      </w:pPr>
      <w:r w:rsidRPr="00C65DBA">
        <w:rPr>
          <w:rFonts w:ascii="HG丸ｺﾞｼｯｸM-PRO" w:eastAsia="HG丸ｺﾞｼｯｸM-PRO" w:hAnsi="HG丸ｺﾞｼｯｸM-PRO" w:hint="eastAsia"/>
          <w:szCs w:val="21"/>
        </w:rPr>
        <w:t xml:space="preserve">　Ａ　７．０㎡＜７．４３㎡</w:t>
      </w:r>
    </w:p>
    <w:p w:rsidR="002C0821" w:rsidRPr="00C65DBA" w:rsidRDefault="002C0821" w:rsidP="00DF16ED">
      <w:pPr>
        <w:tabs>
          <w:tab w:val="left" w:pos="1785"/>
        </w:tabs>
        <w:ind w:leftChars="200" w:left="420"/>
        <w:rPr>
          <w:rFonts w:ascii="HG丸ｺﾞｼｯｸM-PRO" w:eastAsia="HG丸ｺﾞｼｯｸM-PRO" w:hAnsi="HG丸ｺﾞｼｯｸM-PRO"/>
          <w:szCs w:val="21"/>
        </w:rPr>
      </w:pPr>
      <w:r w:rsidRPr="00C65DBA">
        <w:rPr>
          <w:rFonts w:ascii="HG丸ｺﾞｼｯｸM-PRO" w:eastAsia="HG丸ｺﾞｼｯｸM-PRO" w:hAnsi="HG丸ｺﾞｼｯｸM-PRO" w:hint="eastAsia"/>
          <w:szCs w:val="21"/>
        </w:rPr>
        <w:t xml:space="preserve">　Ｂ　７．８㎡＞７．４３㎡</w:t>
      </w:r>
    </w:p>
    <w:p w:rsidR="002C0821" w:rsidRPr="00C65DBA" w:rsidRDefault="002C0821" w:rsidP="00DF16ED">
      <w:pPr>
        <w:tabs>
          <w:tab w:val="left" w:pos="1785"/>
        </w:tabs>
        <w:ind w:leftChars="200" w:left="420"/>
        <w:rPr>
          <w:rFonts w:ascii="HG丸ｺﾞｼｯｸM-PRO" w:eastAsia="HG丸ｺﾞｼｯｸM-PRO" w:hAnsi="HG丸ｺﾞｼｯｸM-PRO"/>
          <w:szCs w:val="21"/>
        </w:rPr>
      </w:pPr>
      <w:r w:rsidRPr="00C65DBA">
        <w:rPr>
          <w:rFonts w:ascii="HG丸ｺﾞｼｯｸM-PRO" w:eastAsia="HG丸ｺﾞｼｯｸM-PRO" w:hAnsi="HG丸ｺﾞｼｯｸM-PRO" w:hint="eastAsia"/>
          <w:szCs w:val="21"/>
        </w:rPr>
        <w:t xml:space="preserve">　Ｃ　７．７㎡＞７．４３㎡</w:t>
      </w:r>
    </w:p>
    <w:p w:rsidR="002C0821" w:rsidRPr="00C65DBA" w:rsidRDefault="007F5FA8" w:rsidP="00DF16ED">
      <w:pPr>
        <w:tabs>
          <w:tab w:val="left" w:pos="1785"/>
        </w:tabs>
        <w:ind w:leftChars="200" w:left="420"/>
        <w:rPr>
          <w:rFonts w:ascii="HG丸ｺﾞｼｯｸM-PRO" w:eastAsia="HG丸ｺﾞｼｯｸM-PRO" w:hAnsi="HG丸ｺﾞｼｯｸM-PRO"/>
          <w:szCs w:val="21"/>
        </w:rPr>
      </w:pPr>
      <w:r w:rsidRPr="00C65DBA">
        <w:rPr>
          <w:rFonts w:ascii="HG丸ｺﾞｼｯｸM-PRO" w:eastAsia="HG丸ｺﾞｼｯｸM-PRO" w:hAnsi="HG丸ｺﾞｼｯｸM-PRO" w:hint="eastAsia"/>
          <w:szCs w:val="21"/>
        </w:rPr>
        <w:t xml:space="preserve">　計２２．５㎡</w:t>
      </w:r>
    </w:p>
    <w:p w:rsidR="007F5FA8" w:rsidRPr="00C65DBA" w:rsidRDefault="007F5FA8" w:rsidP="00DF16ED">
      <w:pPr>
        <w:tabs>
          <w:tab w:val="left" w:pos="1785"/>
        </w:tabs>
        <w:ind w:leftChars="300" w:left="630"/>
        <w:rPr>
          <w:rFonts w:ascii="HG丸ｺﾞｼｯｸM-PRO" w:eastAsia="HG丸ｺﾞｼｯｸM-PRO" w:hAnsi="HG丸ｺﾞｼｯｸM-PRO"/>
          <w:szCs w:val="21"/>
        </w:rPr>
      </w:pPr>
      <w:r w:rsidRPr="00C65DBA">
        <w:rPr>
          <w:rFonts w:ascii="HG丸ｺﾞｼｯｸM-PRO" w:eastAsia="HG丸ｺﾞｼｯｸM-PRO" w:hAnsi="HG丸ｺﾞｼｯｸM-PRO" w:hint="eastAsia"/>
          <w:szCs w:val="21"/>
        </w:rPr>
        <w:t xml:space="preserve">　　⇒　Ａのスペースの面積は７．４３㎡を下回っているが、</w:t>
      </w:r>
    </w:p>
    <w:p w:rsidR="007F5FA8" w:rsidRPr="00C65DBA" w:rsidRDefault="007F5FA8" w:rsidP="00DF16ED">
      <w:pPr>
        <w:tabs>
          <w:tab w:val="left" w:pos="1785"/>
        </w:tabs>
        <w:ind w:leftChars="500" w:left="1050"/>
        <w:rPr>
          <w:rFonts w:ascii="HG丸ｺﾞｼｯｸM-PRO" w:eastAsia="HG丸ｺﾞｼｯｸM-PRO" w:hAnsi="HG丸ｺﾞｼｯｸM-PRO"/>
          <w:szCs w:val="21"/>
        </w:rPr>
      </w:pPr>
      <w:r w:rsidRPr="00C65DBA">
        <w:rPr>
          <w:rFonts w:ascii="HG丸ｺﾞｼｯｸM-PRO" w:eastAsia="HG丸ｺﾞｼｯｸM-PRO" w:hAnsi="HG丸ｺﾞｼｯｸM-PRO" w:hint="eastAsia"/>
          <w:szCs w:val="21"/>
        </w:rPr>
        <w:t>２２．５＞（７．４３×３）＝２２．２９で一人当たり７．４３を上回っており基準を満たしている</w:t>
      </w:r>
    </w:p>
    <w:p w:rsidR="007F5FA8" w:rsidRPr="00C65DBA" w:rsidRDefault="007F5FA8" w:rsidP="006747AA">
      <w:pPr>
        <w:tabs>
          <w:tab w:val="left" w:pos="1785"/>
        </w:tabs>
        <w:rPr>
          <w:rFonts w:asciiTheme="minorEastAsia" w:hAnsiTheme="minorEastAsia"/>
          <w:sz w:val="24"/>
          <w:szCs w:val="24"/>
        </w:rPr>
      </w:pPr>
      <w:r w:rsidRPr="00C65DBA">
        <w:rPr>
          <w:rFonts w:asciiTheme="minorEastAsia" w:hAnsiTheme="minorEastAsia" w:hint="eastAsia"/>
          <w:sz w:val="24"/>
          <w:szCs w:val="24"/>
        </w:rPr>
        <w:t xml:space="preserve">　　</w:t>
      </w:r>
    </w:p>
    <w:p w:rsidR="00646473" w:rsidRPr="00C65DBA" w:rsidRDefault="002C0821" w:rsidP="006747AA">
      <w:pPr>
        <w:tabs>
          <w:tab w:val="left" w:pos="1785"/>
        </w:tabs>
        <w:rPr>
          <w:rFonts w:asciiTheme="minorEastAsia" w:hAnsiTheme="minorEastAsia"/>
          <w:sz w:val="24"/>
          <w:szCs w:val="24"/>
        </w:rPr>
      </w:pPr>
      <w:r w:rsidRPr="00C65DBA">
        <w:rPr>
          <w:rFonts w:asciiTheme="minorEastAsia" w:hAnsiTheme="minorEastAsia" w:hint="eastAsia"/>
          <w:sz w:val="24"/>
          <w:szCs w:val="24"/>
        </w:rPr>
        <w:t xml:space="preserve">　　‐基準‐</w:t>
      </w:r>
    </w:p>
    <w:p w:rsidR="002C0821" w:rsidRPr="002C0821" w:rsidRDefault="002C0821" w:rsidP="00C65DBA">
      <w:pPr>
        <w:ind w:leftChars="300" w:left="870" w:hangingChars="100" w:hanging="240"/>
        <w:rPr>
          <w:rFonts w:ascii="Century" w:eastAsia="ＭＳ 明朝" w:hAnsi="Century" w:cs="Times New Roman"/>
          <w:sz w:val="24"/>
          <w:szCs w:val="24"/>
        </w:rPr>
      </w:pPr>
      <w:r w:rsidRPr="002C0821">
        <w:rPr>
          <w:rFonts w:ascii="Century" w:eastAsia="ＭＳ 明朝" w:hAnsi="Century" w:cs="Times New Roman" w:hint="eastAsia"/>
          <w:sz w:val="24"/>
          <w:szCs w:val="24"/>
        </w:rPr>
        <w:t xml:space="preserve">　個室以外の宿泊室の面積を合計した面積は、７．４３平方メートルに宿泊サービスの利用定員から個室の定員数を減じた数を乗じて得た面積以上とするものとし、その構造は利用者のプライバシーが確保されたものとすること。</w:t>
      </w:r>
    </w:p>
    <w:p w:rsidR="00646473" w:rsidRPr="00C65DBA" w:rsidRDefault="00646473" w:rsidP="006747AA">
      <w:pPr>
        <w:tabs>
          <w:tab w:val="left" w:pos="1785"/>
        </w:tabs>
        <w:rPr>
          <w:rFonts w:ascii="HG丸ｺﾞｼｯｸM-PRO" w:eastAsia="HG丸ｺﾞｼｯｸM-PRO" w:hAnsi="HG丸ｺﾞｼｯｸM-PRO"/>
          <w:sz w:val="24"/>
          <w:szCs w:val="24"/>
        </w:rPr>
      </w:pPr>
    </w:p>
    <w:p w:rsidR="007F5FA8" w:rsidRPr="00C65DBA" w:rsidRDefault="007F5FA8" w:rsidP="00C65DBA">
      <w:pPr>
        <w:tabs>
          <w:tab w:val="left" w:pos="1785"/>
        </w:tabs>
        <w:spacing w:beforeLines="50" w:before="180"/>
        <w:ind w:firstLineChars="100" w:firstLine="240"/>
        <w:rPr>
          <w:rFonts w:ascii="HG丸ｺﾞｼｯｸM-PRO" w:eastAsia="HG丸ｺﾞｼｯｸM-PRO" w:hAnsi="HG丸ｺﾞｼｯｸM-PRO"/>
          <w:sz w:val="24"/>
          <w:szCs w:val="24"/>
        </w:rPr>
      </w:pPr>
      <w:r w:rsidRPr="00C65DBA">
        <w:rPr>
          <w:rFonts w:ascii="HG丸ｺﾞｼｯｸM-PRO" w:eastAsia="HG丸ｺﾞｼｯｸM-PRO" w:hAnsi="HG丸ｺﾞｼｯｸM-PRO" w:hint="eastAsia"/>
          <w:sz w:val="24"/>
          <w:szCs w:val="24"/>
        </w:rPr>
        <w:t>②　食堂兼機能訓練室を宿泊室にする際の注意点</w:t>
      </w:r>
    </w:p>
    <w:p w:rsidR="007F5FA8" w:rsidRPr="00C65DBA" w:rsidRDefault="007F5FA8" w:rsidP="00C65DBA">
      <w:pPr>
        <w:tabs>
          <w:tab w:val="left" w:pos="1785"/>
        </w:tabs>
        <w:spacing w:beforeLines="50" w:before="180"/>
        <w:ind w:leftChars="200" w:left="420"/>
        <w:rPr>
          <w:rFonts w:ascii="HG丸ｺﾞｼｯｸM-PRO" w:eastAsia="HG丸ｺﾞｼｯｸM-PRO" w:hAnsi="HG丸ｺﾞｼｯｸM-PRO"/>
          <w:sz w:val="24"/>
          <w:szCs w:val="24"/>
        </w:rPr>
      </w:pPr>
      <w:r w:rsidRPr="00C65DBA">
        <w:rPr>
          <w:rFonts w:ascii="HG丸ｺﾞｼｯｸM-PRO" w:eastAsia="HG丸ｺﾞｼｯｸM-PRO" w:hAnsi="HG丸ｺﾞｼｯｸM-PRO" w:hint="eastAsia"/>
          <w:sz w:val="24"/>
          <w:szCs w:val="24"/>
        </w:rPr>
        <w:t xml:space="preserve">　テーブルやイス、ソファー等の置いてあるスペースは</w:t>
      </w:r>
      <w:r w:rsidR="00DF16ED" w:rsidRPr="00C65DBA">
        <w:rPr>
          <w:rFonts w:ascii="HG丸ｺﾞｼｯｸM-PRO" w:eastAsia="HG丸ｺﾞｼｯｸM-PRO" w:hAnsi="HG丸ｺﾞｼｯｸM-PRO" w:hint="eastAsia"/>
          <w:sz w:val="24"/>
          <w:szCs w:val="24"/>
        </w:rPr>
        <w:t>、宿泊室の面積に含めません。パーテーションなどで仕切られた各スペースの合計を宿泊室の面積としてください。</w:t>
      </w:r>
    </w:p>
    <w:p w:rsidR="00DF16ED" w:rsidRDefault="00DF16ED" w:rsidP="006747AA">
      <w:pPr>
        <w:tabs>
          <w:tab w:val="left" w:pos="1785"/>
        </w:tabs>
        <w:rPr>
          <w:rFonts w:ascii="HG丸ｺﾞｼｯｸM-PRO" w:eastAsia="HG丸ｺﾞｼｯｸM-PRO" w:hAnsi="HG丸ｺﾞｼｯｸM-PRO"/>
        </w:rPr>
      </w:pPr>
    </w:p>
    <w:p w:rsidR="00DF16ED" w:rsidRPr="003E72AD" w:rsidRDefault="003E72AD" w:rsidP="006747AA">
      <w:pPr>
        <w:tabs>
          <w:tab w:val="left" w:pos="1785"/>
        </w:tabs>
        <w:rPr>
          <w:rFonts w:ascii="HG丸ｺﾞｼｯｸM-PRO" w:eastAsia="HG丸ｺﾞｼｯｸM-PRO" w:hAnsi="HG丸ｺﾞｼｯｸM-PRO"/>
          <w:sz w:val="24"/>
          <w:szCs w:val="24"/>
        </w:rPr>
      </w:pPr>
      <w:r w:rsidRPr="003E72AD">
        <w:rPr>
          <w:rFonts w:ascii="HG丸ｺﾞｼｯｸM-PRO" w:eastAsia="HG丸ｺﾞｼｯｸM-PRO" w:hAnsi="HG丸ｺﾞｼｯｸM-PRO" w:hint="eastAsia"/>
          <w:sz w:val="24"/>
          <w:szCs w:val="24"/>
        </w:rPr>
        <w:t>２　通所介護事業所</w:t>
      </w:r>
      <w:r w:rsidR="009B5FEF">
        <w:rPr>
          <w:rFonts w:ascii="HG丸ｺﾞｼｯｸM-PRO" w:eastAsia="HG丸ｺﾞｼｯｸM-PRO" w:hAnsi="HG丸ｺﾞｼｯｸM-PRO" w:hint="eastAsia"/>
          <w:sz w:val="24"/>
          <w:szCs w:val="24"/>
        </w:rPr>
        <w:t>等</w:t>
      </w:r>
      <w:r w:rsidRPr="003E72AD">
        <w:rPr>
          <w:rFonts w:ascii="HG丸ｺﾞｼｯｸM-PRO" w:eastAsia="HG丸ｺﾞｼｯｸM-PRO" w:hAnsi="HG丸ｺﾞｼｯｸM-PRO" w:hint="eastAsia"/>
          <w:sz w:val="24"/>
          <w:szCs w:val="24"/>
        </w:rPr>
        <w:t>以外の場所で提供される宿泊サービスについて</w:t>
      </w:r>
    </w:p>
    <w:p w:rsidR="003E72AD" w:rsidRPr="003E72AD" w:rsidRDefault="003E72AD" w:rsidP="003E72AD">
      <w:pPr>
        <w:tabs>
          <w:tab w:val="left" w:pos="1785"/>
        </w:tabs>
        <w:spacing w:beforeLines="50" w:before="180"/>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E72AD">
        <w:rPr>
          <w:rFonts w:ascii="HG丸ｺﾞｼｯｸM-PRO" w:eastAsia="HG丸ｺﾞｼｯｸM-PRO" w:hAnsi="HG丸ｺﾞｼｯｸM-PRO" w:hint="eastAsia"/>
          <w:sz w:val="24"/>
          <w:szCs w:val="24"/>
        </w:rPr>
        <w:t>通所介護事業所</w:t>
      </w:r>
      <w:r w:rsidR="009B5FEF">
        <w:rPr>
          <w:rFonts w:ascii="HG丸ｺﾞｼｯｸM-PRO" w:eastAsia="HG丸ｺﾞｼｯｸM-PRO" w:hAnsi="HG丸ｺﾞｼｯｸM-PRO" w:hint="eastAsia"/>
          <w:sz w:val="24"/>
          <w:szCs w:val="24"/>
        </w:rPr>
        <w:t>等</w:t>
      </w:r>
      <w:r w:rsidRPr="003E72AD">
        <w:rPr>
          <w:rFonts w:ascii="HG丸ｺﾞｼｯｸM-PRO" w:eastAsia="HG丸ｺﾞｼｯｸM-PRO" w:hAnsi="HG丸ｺﾞｼｯｸM-PRO" w:hint="eastAsia"/>
          <w:sz w:val="24"/>
          <w:szCs w:val="24"/>
        </w:rPr>
        <w:t>として指定を受けたエリア以外で宿泊サービスが行われる場合は「宿泊サービス」ではありません。</w:t>
      </w:r>
    </w:p>
    <w:p w:rsidR="003E72AD" w:rsidRDefault="003E72AD" w:rsidP="003E72AD">
      <w:pPr>
        <w:tabs>
          <w:tab w:val="left" w:pos="1785"/>
        </w:tabs>
        <w:spacing w:beforeLines="50" w:before="180"/>
        <w:ind w:leftChars="200" w:left="660" w:hangingChars="100" w:hanging="240"/>
        <w:rPr>
          <w:rFonts w:ascii="HG丸ｺﾞｼｯｸM-PRO" w:eastAsia="HG丸ｺﾞｼｯｸM-PRO" w:hAnsi="HG丸ｺﾞｼｯｸM-PRO"/>
          <w:sz w:val="24"/>
          <w:szCs w:val="24"/>
        </w:rPr>
      </w:pPr>
      <w:r w:rsidRPr="003E72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日中サービスを受ける通所介護事業所</w:t>
      </w:r>
      <w:r w:rsidR="009B5FEF">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から他事業所に移動して宿泊サービスを提供することも認めていません。</w:t>
      </w:r>
    </w:p>
    <w:p w:rsidR="001B64CE" w:rsidRPr="001B64CE" w:rsidRDefault="001B64CE" w:rsidP="001B64CE">
      <w:pPr>
        <w:tabs>
          <w:tab w:val="left" w:pos="1785"/>
        </w:tabs>
        <w:spacing w:beforeLines="50" w:before="180"/>
        <w:ind w:leftChars="200" w:left="620" w:hangingChars="100" w:hanging="200"/>
        <w:rPr>
          <w:rFonts w:ascii="HG丸ｺﾞｼｯｸM-PRO" w:eastAsia="HG丸ｺﾞｼｯｸM-PRO" w:hAnsi="HG丸ｺﾞｼｯｸM-PRO"/>
          <w:sz w:val="20"/>
          <w:szCs w:val="20"/>
        </w:rPr>
      </w:pPr>
      <w:r w:rsidRPr="001B64CE">
        <w:rPr>
          <w:rFonts w:ascii="HG丸ｺﾞｼｯｸM-PRO" w:eastAsia="HG丸ｺﾞｼｯｸM-PRO" w:hAnsi="HG丸ｺﾞｼｯｸM-PRO" w:hint="eastAsia"/>
          <w:sz w:val="20"/>
          <w:szCs w:val="20"/>
        </w:rPr>
        <w:t>※【27.4.1　事務連絡　介護保険最新情報vol.454「平成27年度介護報酬改定に関するＱ＆Ａ（平成27年4月1日）」の送付について】問６６参照</w:t>
      </w:r>
    </w:p>
    <w:sectPr w:rsidR="001B64CE" w:rsidRPr="001B64CE" w:rsidSect="00EB1D1C">
      <w:pgSz w:w="11906" w:h="16838"/>
      <w:pgMar w:top="720" w:right="1701"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80B" w:rsidRDefault="00EF080B" w:rsidP="00B50FF4">
      <w:r>
        <w:separator/>
      </w:r>
    </w:p>
  </w:endnote>
  <w:endnote w:type="continuationSeparator" w:id="0">
    <w:p w:rsidR="00EF080B" w:rsidRDefault="00EF080B" w:rsidP="00B5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80B" w:rsidRDefault="00EF080B" w:rsidP="00B50FF4">
      <w:r>
        <w:separator/>
      </w:r>
    </w:p>
  </w:footnote>
  <w:footnote w:type="continuationSeparator" w:id="0">
    <w:p w:rsidR="00EF080B" w:rsidRDefault="00EF080B" w:rsidP="00B50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657"/>
    <w:multiLevelType w:val="hybridMultilevel"/>
    <w:tmpl w:val="B2B8CCDE"/>
    <w:lvl w:ilvl="0" w:tplc="CA0EEF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D27E4C"/>
    <w:multiLevelType w:val="hybridMultilevel"/>
    <w:tmpl w:val="91BEB330"/>
    <w:lvl w:ilvl="0" w:tplc="FC005306">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78"/>
    <w:rsid w:val="000B63D9"/>
    <w:rsid w:val="00191433"/>
    <w:rsid w:val="001B64CE"/>
    <w:rsid w:val="001B67EA"/>
    <w:rsid w:val="00212677"/>
    <w:rsid w:val="002C0821"/>
    <w:rsid w:val="002D1178"/>
    <w:rsid w:val="002F2DE5"/>
    <w:rsid w:val="003B406F"/>
    <w:rsid w:val="003E20B8"/>
    <w:rsid w:val="003E72AD"/>
    <w:rsid w:val="00451002"/>
    <w:rsid w:val="0045759A"/>
    <w:rsid w:val="00460B4D"/>
    <w:rsid w:val="00490677"/>
    <w:rsid w:val="00646473"/>
    <w:rsid w:val="00654275"/>
    <w:rsid w:val="00670947"/>
    <w:rsid w:val="006747AA"/>
    <w:rsid w:val="0071381B"/>
    <w:rsid w:val="00736B4D"/>
    <w:rsid w:val="0076536F"/>
    <w:rsid w:val="007D5F1B"/>
    <w:rsid w:val="007F5FA8"/>
    <w:rsid w:val="007F681B"/>
    <w:rsid w:val="00805F44"/>
    <w:rsid w:val="008F15C5"/>
    <w:rsid w:val="00913402"/>
    <w:rsid w:val="00924292"/>
    <w:rsid w:val="00926446"/>
    <w:rsid w:val="00945ADE"/>
    <w:rsid w:val="00972D2D"/>
    <w:rsid w:val="009912D9"/>
    <w:rsid w:val="009A7A43"/>
    <w:rsid w:val="009B5FEF"/>
    <w:rsid w:val="00A05969"/>
    <w:rsid w:val="00A500FD"/>
    <w:rsid w:val="00A9209D"/>
    <w:rsid w:val="00B25D38"/>
    <w:rsid w:val="00B50FF4"/>
    <w:rsid w:val="00B96E9F"/>
    <w:rsid w:val="00BE13D6"/>
    <w:rsid w:val="00C30C2C"/>
    <w:rsid w:val="00C3764B"/>
    <w:rsid w:val="00C65DBA"/>
    <w:rsid w:val="00CA25C8"/>
    <w:rsid w:val="00CB72D0"/>
    <w:rsid w:val="00DF16ED"/>
    <w:rsid w:val="00DF6830"/>
    <w:rsid w:val="00EB1D1C"/>
    <w:rsid w:val="00EB25CE"/>
    <w:rsid w:val="00EE7779"/>
    <w:rsid w:val="00EF080B"/>
    <w:rsid w:val="00F368DB"/>
    <w:rsid w:val="00F36DCD"/>
    <w:rsid w:val="00FF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677"/>
    <w:pPr>
      <w:ind w:leftChars="400" w:left="840"/>
    </w:pPr>
  </w:style>
  <w:style w:type="paragraph" w:styleId="a4">
    <w:name w:val="header"/>
    <w:basedOn w:val="a"/>
    <w:link w:val="a5"/>
    <w:uiPriority w:val="99"/>
    <w:unhideWhenUsed/>
    <w:rsid w:val="00B50FF4"/>
    <w:pPr>
      <w:tabs>
        <w:tab w:val="center" w:pos="4252"/>
        <w:tab w:val="right" w:pos="8504"/>
      </w:tabs>
      <w:snapToGrid w:val="0"/>
    </w:pPr>
  </w:style>
  <w:style w:type="character" w:customStyle="1" w:styleId="a5">
    <w:name w:val="ヘッダー (文字)"/>
    <w:basedOn w:val="a0"/>
    <w:link w:val="a4"/>
    <w:uiPriority w:val="99"/>
    <w:rsid w:val="00B50FF4"/>
  </w:style>
  <w:style w:type="paragraph" w:styleId="a6">
    <w:name w:val="footer"/>
    <w:basedOn w:val="a"/>
    <w:link w:val="a7"/>
    <w:uiPriority w:val="99"/>
    <w:unhideWhenUsed/>
    <w:rsid w:val="00B50FF4"/>
    <w:pPr>
      <w:tabs>
        <w:tab w:val="center" w:pos="4252"/>
        <w:tab w:val="right" w:pos="8504"/>
      </w:tabs>
      <w:snapToGrid w:val="0"/>
    </w:pPr>
  </w:style>
  <w:style w:type="character" w:customStyle="1" w:styleId="a7">
    <w:name w:val="フッター (文字)"/>
    <w:basedOn w:val="a0"/>
    <w:link w:val="a6"/>
    <w:uiPriority w:val="99"/>
    <w:rsid w:val="00B50FF4"/>
  </w:style>
  <w:style w:type="paragraph" w:styleId="a8">
    <w:name w:val="Balloon Text"/>
    <w:basedOn w:val="a"/>
    <w:link w:val="a9"/>
    <w:uiPriority w:val="99"/>
    <w:semiHidden/>
    <w:unhideWhenUsed/>
    <w:rsid w:val="00CA25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677"/>
    <w:pPr>
      <w:ind w:leftChars="400" w:left="840"/>
    </w:pPr>
  </w:style>
  <w:style w:type="paragraph" w:styleId="a4">
    <w:name w:val="header"/>
    <w:basedOn w:val="a"/>
    <w:link w:val="a5"/>
    <w:uiPriority w:val="99"/>
    <w:unhideWhenUsed/>
    <w:rsid w:val="00B50FF4"/>
    <w:pPr>
      <w:tabs>
        <w:tab w:val="center" w:pos="4252"/>
        <w:tab w:val="right" w:pos="8504"/>
      </w:tabs>
      <w:snapToGrid w:val="0"/>
    </w:pPr>
  </w:style>
  <w:style w:type="character" w:customStyle="1" w:styleId="a5">
    <w:name w:val="ヘッダー (文字)"/>
    <w:basedOn w:val="a0"/>
    <w:link w:val="a4"/>
    <w:uiPriority w:val="99"/>
    <w:rsid w:val="00B50FF4"/>
  </w:style>
  <w:style w:type="paragraph" w:styleId="a6">
    <w:name w:val="footer"/>
    <w:basedOn w:val="a"/>
    <w:link w:val="a7"/>
    <w:uiPriority w:val="99"/>
    <w:unhideWhenUsed/>
    <w:rsid w:val="00B50FF4"/>
    <w:pPr>
      <w:tabs>
        <w:tab w:val="center" w:pos="4252"/>
        <w:tab w:val="right" w:pos="8504"/>
      </w:tabs>
      <w:snapToGrid w:val="0"/>
    </w:pPr>
  </w:style>
  <w:style w:type="character" w:customStyle="1" w:styleId="a7">
    <w:name w:val="フッター (文字)"/>
    <w:basedOn w:val="a0"/>
    <w:link w:val="a6"/>
    <w:uiPriority w:val="99"/>
    <w:rsid w:val="00B50FF4"/>
  </w:style>
  <w:style w:type="paragraph" w:styleId="a8">
    <w:name w:val="Balloon Text"/>
    <w:basedOn w:val="a"/>
    <w:link w:val="a9"/>
    <w:uiPriority w:val="99"/>
    <w:semiHidden/>
    <w:unhideWhenUsed/>
    <w:rsid w:val="00CA25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3F6A-B4B0-4812-BCEE-142DD2EE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st7_kaigoq05</cp:lastModifiedBy>
  <cp:revision>5</cp:revision>
  <cp:lastPrinted>2015-08-17T10:38:00Z</cp:lastPrinted>
  <dcterms:created xsi:type="dcterms:W3CDTF">2016-01-07T03:34:00Z</dcterms:created>
  <dcterms:modified xsi:type="dcterms:W3CDTF">2016-03-16T04:13:00Z</dcterms:modified>
</cp:coreProperties>
</file>